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79"/>
        <w:gridCol w:w="1703"/>
        <w:gridCol w:w="1889"/>
        <w:gridCol w:w="3034"/>
      </w:tblGrid>
      <w:tr>
        <w:trPr/>
        <w:tc>
          <w:tcPr>
            <w:tcW w:w="357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703"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79" w:type="dxa"/>
            <w:tcBorders/>
            <w:vAlign w:val="center"/>
          </w:tcPr>
          <w:p>
            <w:pPr>
              <w:pStyle w:val="TableContents"/>
              <w:bidi w:val="0"/>
              <w:spacing w:before="0" w:after="283"/>
              <w:jc w:val="left"/>
              <w:rPr/>
            </w:pPr>
            <w:hyperlink r:id="rId3">
              <w:r>
                <w:rPr>
                  <w:rStyle w:val="InternetLink"/>
                </w:rPr>
                <w:t>0002039072</w:t>
              </w:r>
            </w:hyperlink>
          </w:p>
        </w:tc>
        <w:tc>
          <w:tcPr>
            <w:tcW w:w="359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2"/>
              <w:gridCol w:w="3194"/>
            </w:tblGrid>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34" w:type="dxa"/>
            <w:vMerge w:val="restart"/>
            <w:tcBorders/>
          </w:tcPr>
          <w:p>
            <w:pPr>
              <w:pStyle w:val="TableContents"/>
              <w:bidi w:val="0"/>
              <w:spacing w:before="0" w:after="283"/>
              <w:jc w:val="left"/>
              <w:rPr/>
            </w:pPr>
            <w:r>
              <w:rPr/>
            </w:r>
          </w:p>
        </w:tc>
      </w:tr>
      <w:tr>
        <w:trPr/>
        <w:tc>
          <w:tcPr>
            <w:tcW w:w="357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92" w:type="dxa"/>
            <w:gridSpan w:val="2"/>
            <w:vMerge w:val="continue"/>
            <w:tcBorders/>
          </w:tcPr>
          <w:p>
            <w:pPr>
              <w:pStyle w:val="Normal"/>
              <w:bidi w:val="0"/>
              <w:jc w:val="left"/>
              <w:rPr/>
            </w:pPr>
            <w:r>
              <w:rPr/>
            </w:r>
          </w:p>
        </w:tc>
        <w:tc>
          <w:tcPr>
            <w:tcW w:w="3034" w:type="dxa"/>
            <w:vMerge w:val="continue"/>
            <w:tcBorders/>
          </w:tcPr>
          <w:p>
            <w:pPr>
              <w:pStyle w:val="Normal"/>
              <w:bidi w:val="0"/>
              <w:jc w:val="left"/>
              <w:rPr/>
            </w:pPr>
            <w:r>
              <w:rPr/>
            </w:r>
          </w:p>
        </w:tc>
      </w:tr>
      <w:tr>
        <w:trPr/>
        <w:tc>
          <w:tcPr>
            <w:tcW w:w="357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DAVION HEALTHCARE PLC</w:t>
            </w:r>
          </w:p>
        </w:tc>
        <w:tc>
          <w:tcPr>
            <w:tcW w:w="3592" w:type="dxa"/>
            <w:gridSpan w:val="2"/>
            <w:vMerge w:val="continue"/>
            <w:tcBorders/>
          </w:tcPr>
          <w:p>
            <w:pPr>
              <w:pStyle w:val="Normal"/>
              <w:bidi w:val="0"/>
              <w:jc w:val="left"/>
              <w:rPr/>
            </w:pPr>
            <w:r>
              <w:rPr/>
            </w:r>
          </w:p>
        </w:tc>
        <w:tc>
          <w:tcPr>
            <w:tcW w:w="3034" w:type="dxa"/>
            <w:vMerge w:val="continue"/>
            <w:tcBorders/>
          </w:tcPr>
          <w:p>
            <w:pPr>
              <w:pStyle w:val="Normal"/>
              <w:bidi w:val="0"/>
              <w:jc w:val="left"/>
              <w:rPr/>
            </w:pPr>
            <w:r>
              <w:rPr/>
            </w:r>
          </w:p>
        </w:tc>
      </w:tr>
      <w:tr>
        <w:trPr/>
        <w:tc>
          <w:tcPr>
            <w:tcW w:w="357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92" w:type="dxa"/>
            <w:gridSpan w:val="2"/>
            <w:vMerge w:val="continue"/>
            <w:tcBorders/>
          </w:tcPr>
          <w:p>
            <w:pPr>
              <w:pStyle w:val="Normal"/>
              <w:bidi w:val="0"/>
              <w:jc w:val="left"/>
              <w:rPr/>
            </w:pPr>
            <w:r>
              <w:rPr/>
            </w:r>
          </w:p>
        </w:tc>
        <w:tc>
          <w:tcPr>
            <w:tcW w:w="3034" w:type="dxa"/>
            <w:vMerge w:val="continue"/>
            <w:tcBorders/>
          </w:tcPr>
          <w:p>
            <w:pPr>
              <w:pStyle w:val="Normal"/>
              <w:bidi w:val="0"/>
              <w:jc w:val="left"/>
              <w:rPr/>
            </w:pPr>
            <w:r>
              <w:rPr/>
            </w:r>
          </w:p>
        </w:tc>
      </w:tr>
      <w:tr>
        <w:trPr/>
        <w:tc>
          <w:tcPr>
            <w:tcW w:w="357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CYPRUS</w:t>
            </w:r>
          </w:p>
        </w:tc>
        <w:tc>
          <w:tcPr>
            <w:tcW w:w="3592" w:type="dxa"/>
            <w:gridSpan w:val="2"/>
            <w:vMerge w:val="continue"/>
            <w:tcBorders/>
          </w:tcPr>
          <w:p>
            <w:pPr>
              <w:pStyle w:val="Normal"/>
              <w:bidi w:val="0"/>
              <w:jc w:val="left"/>
              <w:rPr/>
            </w:pPr>
            <w:r>
              <w:rPr/>
            </w:r>
          </w:p>
        </w:tc>
        <w:tc>
          <w:tcPr>
            <w:tcW w:w="3034" w:type="dxa"/>
            <w:vMerge w:val="continue"/>
            <w:tcBorders/>
          </w:tcPr>
          <w:p>
            <w:pPr>
              <w:pStyle w:val="Normal"/>
              <w:bidi w:val="0"/>
              <w:jc w:val="left"/>
              <w:rPr/>
            </w:pPr>
            <w:r>
              <w:rPr/>
            </w:r>
          </w:p>
        </w:tc>
      </w:tr>
      <w:tr>
        <w:trPr/>
        <w:tc>
          <w:tcPr>
            <w:tcW w:w="5282"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2024</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89" w:type="dxa"/>
            <w:tcBorders/>
          </w:tcPr>
          <w:p>
            <w:pPr>
              <w:pStyle w:val="TableContents"/>
              <w:bidi w:val="0"/>
              <w:spacing w:before="0" w:after="283"/>
              <w:jc w:val="left"/>
              <w:rPr>
                <w:sz w:val="4"/>
                <w:szCs w:val="4"/>
              </w:rPr>
            </w:pPr>
            <w:r>
              <w:rPr>
                <w:sz w:val="4"/>
                <w:szCs w:val="4"/>
              </w:rPr>
            </w:r>
          </w:p>
        </w:tc>
        <w:tc>
          <w:tcPr>
            <w:tcW w:w="3034" w:type="dxa"/>
            <w:vMerge w:val="continue"/>
            <w:tcBorders/>
          </w:tcPr>
          <w:p>
            <w:pPr>
              <w:pStyle w:val="Normal"/>
              <w:bidi w:val="0"/>
              <w:jc w:val="left"/>
              <w:rPr/>
            </w:pPr>
            <w:r>
              <w:rPr/>
            </w:r>
          </w:p>
        </w:tc>
      </w:tr>
      <w:tr>
        <w:trPr/>
        <w:tc>
          <w:tcPr>
            <w:tcW w:w="7171" w:type="dxa"/>
            <w:gridSpan w:val="3"/>
            <w:tcBorders/>
            <w:vAlign w:val="center"/>
          </w:tcPr>
          <w:p>
            <w:pPr>
              <w:pStyle w:val="TableContents"/>
              <w:bidi w:val="0"/>
              <w:spacing w:before="0" w:after="283"/>
              <w:jc w:val="left"/>
              <w:rPr>
                <w:sz w:val="4"/>
                <w:szCs w:val="4"/>
              </w:rPr>
            </w:pPr>
            <w:r>
              <w:rPr>
                <w:sz w:val="4"/>
                <w:szCs w:val="4"/>
              </w:rPr>
            </w:r>
          </w:p>
        </w:tc>
        <w:tc>
          <w:tcPr>
            <w:tcW w:w="3034"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DAVION HEALTHCARE PLC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A</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 CORK BUSINESS &amp; TECHNOLOGY PARK</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CLONAKILTY</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IRELAND</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P85 FV48</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202-536-5191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Kaye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Harry</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 CORK BUSINESS &amp; TECHNOLOGY PARK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CLONAKILTY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IRELAND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P85 FV48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2026-08-26</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668" w:type="dxa"/>
        <w:jc w:val="left"/>
        <w:tblInd w:w="0" w:type="dxa"/>
        <w:tblLayout w:type="fixed"/>
        <w:tblCellMar>
          <w:top w:w="28" w:type="dxa"/>
          <w:left w:w="28" w:type="dxa"/>
          <w:bottom w:w="28" w:type="dxa"/>
          <w:right w:w="28" w:type="dxa"/>
        </w:tblCellMar>
      </w:tblPr>
      <w:tblGrid>
        <w:gridCol w:w="6046"/>
        <w:gridCol w:w="96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9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Vienna Capital Partners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000311852</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 Wall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63rd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10005</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9,650,000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3355"/>
        <w:gridCol w:w="1382"/>
        <w:gridCol w:w="1792"/>
        <w:gridCol w:w="2400"/>
        <w:gridCol w:w="1276"/>
      </w:tblGrid>
      <w:tr>
        <w:trPr>
          <w:tblHeader w:val="true"/>
        </w:trPr>
        <w:tc>
          <w:tcPr>
            <w:tcW w:w="335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38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9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40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7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335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DAVION HEALTHCARE PLC</w:t>
            </w:r>
          </w:p>
        </w:tc>
        <w:tc>
          <w:tcPr>
            <w:tcW w:w="138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Jack Kaye</w:t>
            </w:r>
          </w:p>
        </w:tc>
        <w:tc>
          <w:tcPr>
            <w:tcW w:w="179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 Kaye</w:t>
            </w:r>
          </w:p>
        </w:tc>
        <w:tc>
          <w:tcPr>
            <w:tcW w:w="240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27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2026-09-08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2039072"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checked.jpg" TargetMode="External"/><Relationship Id="rId107" Type="http://schemas.openxmlformats.org/officeDocument/2006/relationships/image" Target="https://cdn.kscope.io/box-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numbering" Target="numbering.xml"/><Relationship Id="rId117" Type="http://schemas.openxmlformats.org/officeDocument/2006/relationships/fontTable" Target="fontTable.xml"/><Relationship Id="rId1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1374</Words>
  <Characters>7539</Characters>
  <CharactersWithSpaces>8662</CharactersWithSpaces>
  <Paragraphs>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